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-Accent1"/>
        <w:tblW w:w="14130" w:type="dxa"/>
        <w:tblInd w:w="-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480"/>
        <w:gridCol w:w="856"/>
        <w:gridCol w:w="856"/>
        <w:gridCol w:w="1069"/>
        <w:gridCol w:w="1119"/>
        <w:gridCol w:w="3750"/>
      </w:tblGrid>
      <w:tr w:rsidR="006013BE" w:rsidRPr="004D726F" w:rsidTr="00B6492B">
        <w:trPr>
          <w:cnfStyle w:val="100000000000"/>
        </w:trPr>
        <w:tc>
          <w:tcPr>
            <w:cnfStyle w:val="001000000000"/>
            <w:tcW w:w="1413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013BE" w:rsidRPr="004D726F" w:rsidRDefault="00D063EE" w:rsidP="00944845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4D726F">
              <w:rPr>
                <w:rFonts w:ascii="Arial Narrow" w:hAnsi="Arial Narrow" w:cstheme="minorHAnsi"/>
                <w:color w:val="auto"/>
                <w:sz w:val="18"/>
                <w:szCs w:val="18"/>
              </w:rPr>
              <w:t>W</w:t>
            </w:r>
            <w:r w:rsidR="00944845" w:rsidRPr="004D726F">
              <w:rPr>
                <w:rFonts w:ascii="Arial Narrow" w:hAnsi="Arial Narrow" w:cstheme="minorHAnsi"/>
                <w:color w:val="auto"/>
                <w:sz w:val="18"/>
                <w:szCs w:val="18"/>
              </w:rPr>
              <w:t>506</w:t>
            </w:r>
            <w:r w:rsidRPr="004D726F">
              <w:rPr>
                <w:rFonts w:ascii="Arial Narrow" w:hAnsi="Arial Narrow" w:cstheme="minorHAnsi"/>
                <w:color w:val="auto"/>
                <w:sz w:val="18"/>
                <w:szCs w:val="18"/>
              </w:rPr>
              <w:t xml:space="preserve"> </w:t>
            </w:r>
            <w:r w:rsidR="00944845" w:rsidRPr="004D726F">
              <w:rPr>
                <w:rFonts w:ascii="Arial Narrow" w:hAnsi="Arial Narrow" w:cstheme="minorHAnsi"/>
                <w:color w:val="auto"/>
                <w:sz w:val="18"/>
                <w:szCs w:val="18"/>
              </w:rPr>
              <w:t>Using Internet in K-12 Classroom</w:t>
            </w:r>
          </w:p>
        </w:tc>
      </w:tr>
      <w:tr w:rsidR="006013BE" w:rsidRPr="004D726F" w:rsidTr="00B6492B">
        <w:trPr>
          <w:cnfStyle w:val="000000100000"/>
        </w:trPr>
        <w:tc>
          <w:tcPr>
            <w:cnfStyle w:val="001000000000"/>
            <w:tcW w:w="1413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013BE" w:rsidRPr="004D726F" w:rsidRDefault="006013BE" w:rsidP="00D063EE">
            <w:pPr>
              <w:rPr>
                <w:rFonts w:ascii="Arial Narrow" w:hAnsi="Arial Narrow" w:cstheme="minorHAnsi"/>
                <w:color w:val="auto"/>
                <w:sz w:val="18"/>
                <w:szCs w:val="18"/>
              </w:rPr>
            </w:pPr>
            <w:r w:rsidRPr="004D726F">
              <w:rPr>
                <w:rFonts w:ascii="Arial Narrow" w:hAnsi="Arial Narrow" w:cstheme="minorHAnsi"/>
                <w:color w:val="auto"/>
                <w:sz w:val="18"/>
                <w:szCs w:val="18"/>
              </w:rPr>
              <w:t xml:space="preserve">STUDENT </w:t>
            </w:r>
            <w:proofErr w:type="spellStart"/>
            <w:r w:rsidRPr="004D726F">
              <w:rPr>
                <w:rFonts w:ascii="Arial Narrow" w:hAnsi="Arial Narrow" w:cstheme="minorHAnsi"/>
                <w:color w:val="auto"/>
                <w:sz w:val="18"/>
                <w:szCs w:val="18"/>
              </w:rPr>
              <w:t>NAME:</w:t>
            </w:r>
            <w:r w:rsidR="00056C0F">
              <w:rPr>
                <w:rFonts w:ascii="Arial Narrow" w:hAnsi="Arial Narrow" w:cstheme="minorHAnsi"/>
                <w:color w:val="auto"/>
                <w:sz w:val="18"/>
                <w:szCs w:val="18"/>
              </w:rPr>
              <w:t>Maria</w:t>
            </w:r>
            <w:proofErr w:type="spellEnd"/>
            <w:r w:rsidR="00056C0F">
              <w:rPr>
                <w:rFonts w:ascii="Arial Narrow" w:hAnsi="Arial Narrow" w:cstheme="minorHAnsi"/>
                <w:color w:val="auto"/>
                <w:sz w:val="18"/>
                <w:szCs w:val="18"/>
              </w:rPr>
              <w:t xml:space="preserve"> Begin</w:t>
            </w:r>
            <w:r w:rsidRPr="004D726F">
              <w:rPr>
                <w:rFonts w:ascii="Arial Narrow" w:hAnsi="Arial Narrow" w:cstheme="minorHAnsi"/>
                <w:color w:val="auto"/>
                <w:sz w:val="18"/>
                <w:szCs w:val="18"/>
              </w:rPr>
              <w:t xml:space="preserve"> </w:t>
            </w:r>
            <w:r w:rsidR="00D063EE" w:rsidRPr="004D726F">
              <w:rPr>
                <w:rFonts w:ascii="Arial Narrow" w:hAnsi="Arial Narrow" w:cstheme="minorHAnsi"/>
                <w:color w:val="auto"/>
                <w:sz w:val="18"/>
                <w:szCs w:val="18"/>
              </w:rPr>
              <w:t xml:space="preserve">                               </w:t>
            </w:r>
            <w:r w:rsidRPr="004D726F">
              <w:rPr>
                <w:rFonts w:ascii="Arial Narrow" w:hAnsi="Arial Narrow" w:cstheme="minorHAnsi"/>
                <w:color w:val="auto"/>
                <w:sz w:val="18"/>
                <w:szCs w:val="18"/>
              </w:rPr>
              <w:t xml:space="preserve">Student </w:t>
            </w:r>
            <w:r w:rsidR="00D063EE" w:rsidRPr="004D726F">
              <w:rPr>
                <w:rFonts w:ascii="Arial Narrow" w:hAnsi="Arial Narrow" w:cstheme="minorHAnsi"/>
                <w:color w:val="auto"/>
                <w:sz w:val="18"/>
                <w:szCs w:val="18"/>
              </w:rPr>
              <w:t>ID</w:t>
            </w:r>
            <w:r w:rsidRPr="004D726F">
              <w:rPr>
                <w:rFonts w:ascii="Arial Narrow" w:hAnsi="Arial Narrow" w:cstheme="minorHAnsi"/>
                <w:color w:val="auto"/>
                <w:sz w:val="18"/>
                <w:szCs w:val="18"/>
              </w:rPr>
              <w:t xml:space="preserve"> #</w:t>
            </w:r>
            <w:r w:rsidR="00D063EE" w:rsidRPr="004D726F">
              <w:rPr>
                <w:rFonts w:ascii="Arial Narrow" w:hAnsi="Arial Narrow" w:cstheme="minorHAnsi"/>
                <w:color w:val="auto"/>
                <w:sz w:val="18"/>
                <w:szCs w:val="18"/>
              </w:rPr>
              <w:t>:</w:t>
            </w:r>
            <w:r w:rsidR="00E41865" w:rsidRPr="004D726F">
              <w:rPr>
                <w:rFonts w:ascii="Arial Narrow" w:hAnsi="Arial Narrow" w:cstheme="minorHAnsi"/>
                <w:color w:val="auto"/>
                <w:sz w:val="18"/>
                <w:szCs w:val="18"/>
              </w:rPr>
              <w:t xml:space="preserve"> </w:t>
            </w:r>
            <w:r w:rsidR="00D063EE" w:rsidRPr="004D726F">
              <w:rPr>
                <w:rFonts w:ascii="Arial Narrow" w:hAnsi="Arial Narrow" w:cstheme="minorHAnsi"/>
                <w:color w:val="auto"/>
                <w:sz w:val="18"/>
                <w:szCs w:val="18"/>
              </w:rPr>
              <w:t xml:space="preserve">  </w:t>
            </w:r>
            <w:r w:rsidR="00D25A8E" w:rsidRPr="004D726F">
              <w:rPr>
                <w:rFonts w:ascii="Arial Narrow" w:hAnsi="Arial Narrow" w:cstheme="minorHAnsi"/>
                <w:color w:val="auto"/>
                <w:sz w:val="18"/>
                <w:szCs w:val="18"/>
              </w:rPr>
              <w:t xml:space="preserve">  </w:t>
            </w:r>
            <w:r w:rsidR="00D063EE" w:rsidRPr="004D726F">
              <w:rPr>
                <w:rFonts w:ascii="Arial Narrow" w:hAnsi="Arial Narrow" w:cstheme="minorHAnsi"/>
                <w:color w:val="auto"/>
                <w:sz w:val="18"/>
                <w:szCs w:val="18"/>
              </w:rPr>
              <w:t xml:space="preserve">                        </w:t>
            </w:r>
            <w:r w:rsidR="00D25A8E" w:rsidRPr="004D726F">
              <w:rPr>
                <w:rFonts w:ascii="Arial Narrow" w:hAnsi="Arial Narrow" w:cstheme="minorHAnsi"/>
                <w:color w:val="auto"/>
                <w:sz w:val="18"/>
                <w:szCs w:val="18"/>
              </w:rPr>
              <w:t xml:space="preserve">Website: </w:t>
            </w:r>
            <w:r w:rsidR="00056C0F">
              <w:rPr>
                <w:rFonts w:ascii="Arial Narrow" w:hAnsi="Arial Narrow" w:cstheme="minorHAnsi"/>
                <w:color w:val="auto"/>
                <w:sz w:val="18"/>
                <w:szCs w:val="18"/>
              </w:rPr>
              <w:t>www.mariabegin</w:t>
            </w:r>
            <w:r w:rsidR="00D063EE" w:rsidRPr="004D726F">
              <w:rPr>
                <w:rFonts w:ascii="Arial Narrow" w:hAnsi="Arial Narrow" w:cstheme="minorHAnsi"/>
                <w:color w:val="auto"/>
                <w:sz w:val="18"/>
                <w:szCs w:val="18"/>
              </w:rPr>
              <w:t>.</w:t>
            </w:r>
            <w:r w:rsidR="00D25A8E" w:rsidRPr="004D726F">
              <w:rPr>
                <w:rFonts w:ascii="Arial Narrow" w:hAnsi="Arial Narrow" w:cstheme="minorHAnsi"/>
                <w:color w:val="auto"/>
                <w:sz w:val="18"/>
                <w:szCs w:val="18"/>
              </w:rPr>
              <w:t>weebly.com</w:t>
            </w:r>
          </w:p>
        </w:tc>
      </w:tr>
      <w:tr w:rsidR="006013BE" w:rsidRPr="004D726F" w:rsidTr="00B6492B">
        <w:tc>
          <w:tcPr>
            <w:cnfStyle w:val="001000000000"/>
            <w:tcW w:w="14130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013BE" w:rsidRPr="004D726F" w:rsidRDefault="006013BE" w:rsidP="00770AEF">
            <w:pPr>
              <w:rPr>
                <w:rFonts w:ascii="Arial Narrow" w:hAnsi="Arial Narrow" w:cstheme="minorHAnsi"/>
                <w:color w:val="auto"/>
                <w:sz w:val="18"/>
                <w:szCs w:val="18"/>
              </w:rPr>
            </w:pPr>
            <w:r w:rsidRPr="004D726F">
              <w:rPr>
                <w:rFonts w:ascii="Arial Narrow" w:hAnsi="Arial Narrow" w:cstheme="minorHAnsi"/>
                <w:color w:val="auto"/>
                <w:sz w:val="18"/>
                <w:szCs w:val="18"/>
              </w:rPr>
              <w:t>Artifacts:</w:t>
            </w:r>
            <w:r w:rsidR="00D25A8E" w:rsidRPr="004D726F">
              <w:rPr>
                <w:rFonts w:ascii="Arial Narrow" w:hAnsi="Arial Narrow" w:cstheme="minorHAnsi"/>
                <w:color w:val="auto"/>
                <w:sz w:val="18"/>
                <w:szCs w:val="18"/>
              </w:rPr>
              <w:t xml:space="preserve"> </w:t>
            </w:r>
            <w:r w:rsidR="00770AEF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Students will add projects onto their website.</w:t>
            </w:r>
          </w:p>
        </w:tc>
      </w:tr>
      <w:tr w:rsidR="006013BE" w:rsidRPr="004D726F" w:rsidTr="00B6492B">
        <w:trPr>
          <w:cnfStyle w:val="000000100000"/>
        </w:trPr>
        <w:tc>
          <w:tcPr>
            <w:cnfStyle w:val="001000000000"/>
            <w:tcW w:w="1413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013BE" w:rsidRPr="004D726F" w:rsidRDefault="006013BE" w:rsidP="008A13A8">
            <w:pPr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6013BE" w:rsidRPr="004D726F" w:rsidTr="00B6492B">
        <w:tc>
          <w:tcPr>
            <w:cnfStyle w:val="001000000000"/>
            <w:tcW w:w="14130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013BE" w:rsidRPr="004D726F" w:rsidRDefault="006013BE" w:rsidP="008C05AD">
            <w:pPr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proofErr w:type="gramStart"/>
            <w:r w:rsidRPr="004D726F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Directions </w:t>
            </w:r>
            <w:r w:rsidR="004703D3" w:rsidRPr="004D726F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:</w:t>
            </w:r>
            <w:proofErr w:type="gramEnd"/>
            <w:r w:rsidRPr="004D726F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 </w:t>
            </w:r>
            <w:r w:rsidR="0079625D" w:rsidRPr="004D726F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 Log into </w:t>
            </w:r>
            <w:hyperlink r:id="rId5" w:history="1">
              <w:r w:rsidR="0079625D" w:rsidRPr="004D726F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http://www.weebly.com</w:t>
              </w:r>
            </w:hyperlink>
            <w:r w:rsidR="008C05AD" w:rsidRPr="004D726F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.  On the bottom of the home page </w:t>
            </w:r>
            <w:r w:rsidR="000C4329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or W506 page </w:t>
            </w:r>
            <w:r w:rsidR="008C05AD" w:rsidRPr="004D726F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of your website, drag and drop this file after you fill it out and save it.  Remember to publish your website.</w:t>
            </w:r>
            <w:r w:rsidR="0079625D" w:rsidRPr="004D726F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 </w:t>
            </w:r>
          </w:p>
        </w:tc>
      </w:tr>
      <w:tr w:rsidR="006013BE" w:rsidRPr="004D726F" w:rsidTr="00B6492B">
        <w:trPr>
          <w:cnfStyle w:val="000000100000"/>
        </w:trPr>
        <w:tc>
          <w:tcPr>
            <w:cnfStyle w:val="001000000000"/>
            <w:tcW w:w="6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013BE" w:rsidRPr="004D726F" w:rsidRDefault="006013BE" w:rsidP="008A13A8">
            <w:pPr>
              <w:rPr>
                <w:rFonts w:ascii="Arial Narrow" w:hAnsi="Arial Narrow" w:cstheme="minorHAnsi"/>
                <w:color w:val="auto"/>
                <w:sz w:val="18"/>
                <w:szCs w:val="18"/>
              </w:rPr>
            </w:pPr>
            <w:r w:rsidRPr="004D726F">
              <w:rPr>
                <w:rFonts w:ascii="Arial Narrow" w:hAnsi="Arial Narrow" w:cstheme="minorHAnsi"/>
                <w:color w:val="auto"/>
                <w:sz w:val="18"/>
                <w:szCs w:val="18"/>
              </w:rPr>
              <w:t>Descriptor</w:t>
            </w:r>
          </w:p>
        </w:tc>
        <w:tc>
          <w:tcPr>
            <w:tcW w:w="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013BE" w:rsidRPr="004D726F" w:rsidRDefault="006013BE" w:rsidP="008A13A8">
            <w:pPr>
              <w:cnfStyle w:val="00000010000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4D726F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Exceeds Standard</w:t>
            </w:r>
          </w:p>
        </w:tc>
        <w:tc>
          <w:tcPr>
            <w:tcW w:w="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013BE" w:rsidRPr="004D726F" w:rsidRDefault="006013BE" w:rsidP="008A13A8">
            <w:pPr>
              <w:cnfStyle w:val="00000010000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4D726F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Meets Standard</w:t>
            </w:r>
          </w:p>
        </w:tc>
        <w:tc>
          <w:tcPr>
            <w:tcW w:w="1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013BE" w:rsidRPr="004D726F" w:rsidRDefault="006013BE" w:rsidP="008A13A8">
            <w:pPr>
              <w:cnfStyle w:val="00000010000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4D726F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Approaches Standard</w:t>
            </w: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013BE" w:rsidRPr="004D726F" w:rsidRDefault="006013BE" w:rsidP="008A13A8">
            <w:pPr>
              <w:cnfStyle w:val="00000010000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4D726F">
              <w:rPr>
                <w:rFonts w:ascii="Arial Narrow" w:hAnsi="Arial Narrow" w:cstheme="minorHAnsi"/>
                <w:b/>
                <w:sz w:val="18"/>
                <w:szCs w:val="18"/>
              </w:rPr>
              <w:t>Performance Indicator</w:t>
            </w:r>
          </w:p>
        </w:tc>
        <w:tc>
          <w:tcPr>
            <w:tcW w:w="37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013BE" w:rsidRPr="004D726F" w:rsidRDefault="006013BE" w:rsidP="008A13A8">
            <w:pPr>
              <w:cnfStyle w:val="00000010000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4D726F">
              <w:rPr>
                <w:rFonts w:ascii="Arial Narrow" w:hAnsi="Arial Narrow" w:cstheme="minorHAnsi"/>
                <w:b/>
                <w:sz w:val="18"/>
                <w:szCs w:val="18"/>
              </w:rPr>
              <w:t>Project</w:t>
            </w:r>
          </w:p>
        </w:tc>
      </w:tr>
      <w:tr w:rsidR="00B6492B" w:rsidRPr="004D726F" w:rsidTr="00B6492B">
        <w:trPr>
          <w:trHeight w:val="530"/>
        </w:trPr>
        <w:tc>
          <w:tcPr>
            <w:cnfStyle w:val="001000000000"/>
            <w:tcW w:w="64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6492B" w:rsidRPr="004D726F" w:rsidRDefault="00770AEF" w:rsidP="0094275A">
            <w:pP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Investigate several different tools that could be used to communicate with and receive feedback from parents.</w:t>
            </w:r>
          </w:p>
        </w:tc>
        <w:tc>
          <w:tcPr>
            <w:tcW w:w="856" w:type="dxa"/>
            <w:shd w:val="clear" w:color="auto" w:fill="auto"/>
          </w:tcPr>
          <w:p w:rsidR="00B6492B" w:rsidRPr="004D726F" w:rsidRDefault="00B6492B" w:rsidP="0094275A">
            <w:pPr>
              <w:cnfStyle w:val="00000000000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B62FA"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  <w:t>Exceeds TF Standard</w:t>
            </w:r>
          </w:p>
        </w:tc>
        <w:tc>
          <w:tcPr>
            <w:tcW w:w="856" w:type="dxa"/>
            <w:shd w:val="clear" w:color="auto" w:fill="auto"/>
          </w:tcPr>
          <w:p w:rsidR="00B6492B" w:rsidRPr="004D726F" w:rsidRDefault="00B6492B" w:rsidP="0094275A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  <w:r w:rsidRPr="004D726F">
              <w:rPr>
                <w:rFonts w:ascii="Arial Narrow" w:hAnsi="Arial Narrow"/>
                <w:sz w:val="18"/>
                <w:szCs w:val="18"/>
              </w:rPr>
              <w:t>Meets TF Standard</w:t>
            </w:r>
          </w:p>
        </w:tc>
        <w:tc>
          <w:tcPr>
            <w:tcW w:w="1069" w:type="dxa"/>
            <w:shd w:val="clear" w:color="auto" w:fill="auto"/>
          </w:tcPr>
          <w:p w:rsidR="00B6492B" w:rsidRPr="004D726F" w:rsidRDefault="00B6492B" w:rsidP="0094275A">
            <w:pPr>
              <w:pStyle w:val="Header"/>
              <w:tabs>
                <w:tab w:val="left" w:pos="720"/>
              </w:tabs>
              <w:cnfStyle w:val="000000000000"/>
              <w:rPr>
                <w:rFonts w:ascii="Arial Narrow" w:hAnsi="Arial Narrow"/>
                <w:sz w:val="18"/>
                <w:szCs w:val="18"/>
              </w:rPr>
            </w:pPr>
            <w:r w:rsidRPr="004D726F">
              <w:rPr>
                <w:rFonts w:ascii="Arial Narrow" w:hAnsi="Arial Narrow"/>
                <w:sz w:val="18"/>
                <w:szCs w:val="18"/>
              </w:rPr>
              <w:t>Approaches TF Standard</w:t>
            </w:r>
          </w:p>
        </w:tc>
        <w:tc>
          <w:tcPr>
            <w:tcW w:w="1119" w:type="dxa"/>
            <w:shd w:val="clear" w:color="auto" w:fill="auto"/>
          </w:tcPr>
          <w:p w:rsidR="00B6492B" w:rsidRPr="004D726F" w:rsidRDefault="004D726F" w:rsidP="0094275A">
            <w:pPr>
              <w:pStyle w:val="Header"/>
              <w:tabs>
                <w:tab w:val="left" w:pos="720"/>
              </w:tabs>
              <w:jc w:val="center"/>
              <w:cnfStyle w:val="000000000000"/>
              <w:rPr>
                <w:rFonts w:ascii="Arial Narrow" w:hAnsi="Arial Narrow"/>
                <w:b/>
                <w:sz w:val="18"/>
                <w:szCs w:val="18"/>
              </w:rPr>
            </w:pPr>
            <w:r w:rsidRPr="004D726F">
              <w:rPr>
                <w:rFonts w:ascii="Arial Narrow" w:eastAsia="Calibri" w:hAnsi="Arial Narrow"/>
                <w:sz w:val="18"/>
                <w:szCs w:val="18"/>
              </w:rPr>
              <w:t>TF-II.E.1</w:t>
            </w:r>
          </w:p>
        </w:tc>
        <w:tc>
          <w:tcPr>
            <w:tcW w:w="3750" w:type="dxa"/>
            <w:shd w:val="clear" w:color="auto" w:fill="auto"/>
          </w:tcPr>
          <w:p w:rsidR="00B6492B" w:rsidRPr="004D726F" w:rsidRDefault="004D726F" w:rsidP="0094275A">
            <w:pPr>
              <w:pStyle w:val="Header"/>
              <w:tabs>
                <w:tab w:val="left" w:pos="720"/>
              </w:tabs>
              <w:ind w:right="-108"/>
              <w:jc w:val="center"/>
              <w:cnfStyle w:val="000000000000"/>
              <w:rPr>
                <w:rFonts w:ascii="Arial Narrow" w:hAnsi="Arial Narrow"/>
                <w:b/>
                <w:sz w:val="18"/>
                <w:szCs w:val="18"/>
              </w:rPr>
            </w:pPr>
            <w:r w:rsidRPr="004D726F">
              <w:rPr>
                <w:rFonts w:ascii="Arial Narrow" w:hAnsi="Arial Narrow"/>
                <w:b/>
                <w:sz w:val="18"/>
                <w:szCs w:val="18"/>
              </w:rPr>
              <w:t>Creating Parent Connections</w:t>
            </w:r>
          </w:p>
        </w:tc>
      </w:tr>
      <w:tr w:rsidR="00B6492B" w:rsidRPr="004D726F" w:rsidTr="00B6492B">
        <w:trPr>
          <w:cnfStyle w:val="000000100000"/>
          <w:trHeight w:val="530"/>
        </w:trPr>
        <w:tc>
          <w:tcPr>
            <w:cnfStyle w:val="001000000000"/>
            <w:tcW w:w="1413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6492B" w:rsidRPr="004D726F" w:rsidRDefault="00B6492B" w:rsidP="00770AEF">
            <w:pPr>
              <w:pStyle w:val="Header"/>
              <w:tabs>
                <w:tab w:val="left" w:pos="720"/>
              </w:tabs>
              <w:ind w:right="-108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4D726F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I </w:t>
            </w:r>
            <w:r w:rsidR="00770AEF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investigated all tools and decided that I would use…..in the following ways….</w:t>
            </w:r>
            <w:r w:rsidRPr="004D726F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6492B" w:rsidRPr="004D726F" w:rsidTr="00B6492B">
        <w:trPr>
          <w:trHeight w:val="530"/>
        </w:trPr>
        <w:tc>
          <w:tcPr>
            <w:cnfStyle w:val="001000000000"/>
            <w:tcW w:w="64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6492B" w:rsidRPr="004D726F" w:rsidRDefault="00770AEF" w:rsidP="0094275A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8"/>
                <w:szCs w:val="18"/>
              </w:rPr>
              <w:t xml:space="preserve">Make a </w:t>
            </w: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18"/>
                <w:szCs w:val="18"/>
              </w:rPr>
              <w:t>Pinterest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18"/>
                <w:szCs w:val="18"/>
              </w:rPr>
              <w:t xml:space="preserve"> board about Educational Technology, and find at least 20 resources that relate to your subject area.</w:t>
            </w:r>
          </w:p>
        </w:tc>
        <w:tc>
          <w:tcPr>
            <w:tcW w:w="856" w:type="dxa"/>
            <w:shd w:val="clear" w:color="auto" w:fill="auto"/>
          </w:tcPr>
          <w:p w:rsidR="00B6492B" w:rsidRPr="004D726F" w:rsidRDefault="00B6492B" w:rsidP="0094275A">
            <w:pPr>
              <w:cnfStyle w:val="00000000000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B62FA"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  <w:t>Exceeds TF Standard</w:t>
            </w:r>
          </w:p>
        </w:tc>
        <w:tc>
          <w:tcPr>
            <w:tcW w:w="856" w:type="dxa"/>
            <w:shd w:val="clear" w:color="auto" w:fill="auto"/>
          </w:tcPr>
          <w:p w:rsidR="00B6492B" w:rsidRPr="004D726F" w:rsidRDefault="00B6492B" w:rsidP="0094275A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  <w:r w:rsidRPr="004D726F">
              <w:rPr>
                <w:rFonts w:ascii="Arial Narrow" w:hAnsi="Arial Narrow"/>
                <w:sz w:val="18"/>
                <w:szCs w:val="18"/>
              </w:rPr>
              <w:t>Meets TF Standard</w:t>
            </w:r>
          </w:p>
        </w:tc>
        <w:tc>
          <w:tcPr>
            <w:tcW w:w="1069" w:type="dxa"/>
            <w:shd w:val="clear" w:color="auto" w:fill="auto"/>
          </w:tcPr>
          <w:p w:rsidR="00B6492B" w:rsidRPr="004D726F" w:rsidRDefault="00B6492B" w:rsidP="0094275A">
            <w:pPr>
              <w:pStyle w:val="Header"/>
              <w:tabs>
                <w:tab w:val="left" w:pos="720"/>
              </w:tabs>
              <w:cnfStyle w:val="000000000000"/>
              <w:rPr>
                <w:rFonts w:ascii="Arial Narrow" w:hAnsi="Arial Narrow"/>
                <w:sz w:val="18"/>
                <w:szCs w:val="18"/>
              </w:rPr>
            </w:pPr>
            <w:r w:rsidRPr="004D726F">
              <w:rPr>
                <w:rFonts w:ascii="Arial Narrow" w:hAnsi="Arial Narrow"/>
                <w:sz w:val="18"/>
                <w:szCs w:val="18"/>
              </w:rPr>
              <w:t>Approaches TF Standard</w:t>
            </w:r>
          </w:p>
        </w:tc>
        <w:tc>
          <w:tcPr>
            <w:tcW w:w="1119" w:type="dxa"/>
            <w:shd w:val="clear" w:color="auto" w:fill="auto"/>
          </w:tcPr>
          <w:p w:rsidR="00B6492B" w:rsidRPr="004D726F" w:rsidRDefault="004D726F" w:rsidP="0094275A">
            <w:pPr>
              <w:jc w:val="center"/>
              <w:cnfStyle w:val="000000000000"/>
              <w:rPr>
                <w:rFonts w:ascii="Arial Narrow" w:hAnsi="Arial Narrow" w:cstheme="minorHAnsi"/>
                <w:sz w:val="18"/>
                <w:szCs w:val="18"/>
              </w:rPr>
            </w:pPr>
            <w:r w:rsidRPr="004D726F">
              <w:rPr>
                <w:rFonts w:ascii="Arial Narrow" w:eastAsia="Calibri" w:hAnsi="Arial Narrow"/>
                <w:sz w:val="18"/>
                <w:szCs w:val="18"/>
              </w:rPr>
              <w:t>TF-VI.B.1</w:t>
            </w:r>
          </w:p>
        </w:tc>
        <w:tc>
          <w:tcPr>
            <w:tcW w:w="3750" w:type="dxa"/>
            <w:shd w:val="clear" w:color="auto" w:fill="auto"/>
          </w:tcPr>
          <w:p w:rsidR="00B6492B" w:rsidRPr="004D726F" w:rsidRDefault="004D726F" w:rsidP="0094275A">
            <w:pPr>
              <w:jc w:val="center"/>
              <w:cnfStyle w:val="000000000000"/>
              <w:rPr>
                <w:rFonts w:ascii="Arial Narrow" w:hAnsi="Arial Narrow"/>
                <w:b/>
                <w:sz w:val="18"/>
                <w:szCs w:val="18"/>
              </w:rPr>
            </w:pPr>
            <w:r w:rsidRPr="004D726F">
              <w:rPr>
                <w:rFonts w:ascii="Arial Narrow" w:hAnsi="Arial Narrow"/>
                <w:b/>
                <w:sz w:val="18"/>
                <w:szCs w:val="18"/>
              </w:rPr>
              <w:t>Social Media</w:t>
            </w:r>
          </w:p>
        </w:tc>
      </w:tr>
      <w:tr w:rsidR="00B6492B" w:rsidRPr="004D726F" w:rsidTr="00B6492B">
        <w:trPr>
          <w:cnfStyle w:val="000000100000"/>
          <w:trHeight w:val="530"/>
        </w:trPr>
        <w:tc>
          <w:tcPr>
            <w:cnfStyle w:val="001000000000"/>
            <w:tcW w:w="1413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6492B" w:rsidRPr="004D726F" w:rsidRDefault="00770AEF" w:rsidP="0094275A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8"/>
                <w:szCs w:val="18"/>
              </w:rPr>
              <w:t xml:space="preserve">I created a </w:t>
            </w: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18"/>
                <w:szCs w:val="18"/>
              </w:rPr>
              <w:t>Pinterest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18"/>
                <w:szCs w:val="18"/>
              </w:rPr>
              <w:t xml:space="preserve"> board about Educational Technology and found resources on the following topics that I could integrate into my classroom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18"/>
                <w:szCs w:val="18"/>
              </w:rPr>
              <w:t>:……</w:t>
            </w:r>
            <w:proofErr w:type="gramEnd"/>
          </w:p>
        </w:tc>
      </w:tr>
      <w:tr w:rsidR="00B6492B" w:rsidRPr="004D726F" w:rsidTr="00B6492B">
        <w:trPr>
          <w:trHeight w:val="530"/>
        </w:trPr>
        <w:tc>
          <w:tcPr>
            <w:cnfStyle w:val="001000000000"/>
            <w:tcW w:w="64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6492B" w:rsidRPr="004D726F" w:rsidRDefault="00327D1E" w:rsidP="0094275A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Gather Internet resources specific to a topic of your choice.</w:t>
            </w:r>
          </w:p>
        </w:tc>
        <w:tc>
          <w:tcPr>
            <w:tcW w:w="856" w:type="dxa"/>
            <w:shd w:val="clear" w:color="auto" w:fill="auto"/>
          </w:tcPr>
          <w:p w:rsidR="00B6492B" w:rsidRPr="004D726F" w:rsidRDefault="00B6492B" w:rsidP="0094275A">
            <w:pPr>
              <w:cnfStyle w:val="00000000000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B62FA"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  <w:t>Exceeds TF Standard</w:t>
            </w:r>
          </w:p>
        </w:tc>
        <w:tc>
          <w:tcPr>
            <w:tcW w:w="856" w:type="dxa"/>
            <w:shd w:val="clear" w:color="auto" w:fill="auto"/>
          </w:tcPr>
          <w:p w:rsidR="00B6492B" w:rsidRPr="004D726F" w:rsidRDefault="00B6492B" w:rsidP="0094275A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  <w:r w:rsidRPr="004D726F">
              <w:rPr>
                <w:rFonts w:ascii="Arial Narrow" w:hAnsi="Arial Narrow"/>
                <w:sz w:val="18"/>
                <w:szCs w:val="18"/>
              </w:rPr>
              <w:t>Meets TF Standard</w:t>
            </w:r>
          </w:p>
        </w:tc>
        <w:tc>
          <w:tcPr>
            <w:tcW w:w="1069" w:type="dxa"/>
            <w:shd w:val="clear" w:color="auto" w:fill="auto"/>
          </w:tcPr>
          <w:p w:rsidR="00B6492B" w:rsidRPr="004D726F" w:rsidRDefault="00B6492B" w:rsidP="0094275A">
            <w:pPr>
              <w:pStyle w:val="Header"/>
              <w:tabs>
                <w:tab w:val="left" w:pos="720"/>
              </w:tabs>
              <w:cnfStyle w:val="000000000000"/>
              <w:rPr>
                <w:rFonts w:ascii="Arial Narrow" w:hAnsi="Arial Narrow"/>
                <w:sz w:val="18"/>
                <w:szCs w:val="18"/>
              </w:rPr>
            </w:pPr>
            <w:r w:rsidRPr="004D726F">
              <w:rPr>
                <w:rFonts w:ascii="Arial Narrow" w:hAnsi="Arial Narrow"/>
                <w:sz w:val="18"/>
                <w:szCs w:val="18"/>
              </w:rPr>
              <w:t>Approaches TF Standard</w:t>
            </w:r>
          </w:p>
        </w:tc>
        <w:tc>
          <w:tcPr>
            <w:tcW w:w="1119" w:type="dxa"/>
            <w:shd w:val="clear" w:color="auto" w:fill="auto"/>
          </w:tcPr>
          <w:p w:rsidR="00B6492B" w:rsidRPr="004D726F" w:rsidRDefault="00327D1E" w:rsidP="0094275A">
            <w:pPr>
              <w:pStyle w:val="Header"/>
              <w:tabs>
                <w:tab w:val="left" w:pos="720"/>
              </w:tabs>
              <w:jc w:val="center"/>
              <w:cnfStyle w:val="000000000000"/>
              <w:rPr>
                <w:rFonts w:ascii="Arial Narrow" w:hAnsi="Arial Narrow"/>
                <w:sz w:val="18"/>
                <w:szCs w:val="18"/>
              </w:rPr>
            </w:pPr>
            <w:r w:rsidRPr="004D726F">
              <w:rPr>
                <w:rFonts w:ascii="Arial Narrow" w:eastAsia="Calibri" w:hAnsi="Arial Narrow"/>
                <w:sz w:val="18"/>
                <w:szCs w:val="18"/>
              </w:rPr>
              <w:t>TF-III.A.1</w:t>
            </w:r>
          </w:p>
        </w:tc>
        <w:tc>
          <w:tcPr>
            <w:tcW w:w="3750" w:type="dxa"/>
            <w:shd w:val="clear" w:color="auto" w:fill="auto"/>
          </w:tcPr>
          <w:p w:rsidR="00B6492B" w:rsidRPr="004D726F" w:rsidRDefault="00327D1E" w:rsidP="0094275A">
            <w:pPr>
              <w:pStyle w:val="Header"/>
              <w:tabs>
                <w:tab w:val="left" w:pos="720"/>
              </w:tabs>
              <w:jc w:val="center"/>
              <w:cnfStyle w:val="000000000000"/>
              <w:rPr>
                <w:rFonts w:ascii="Arial Narrow" w:hAnsi="Arial Narrow"/>
                <w:b/>
                <w:sz w:val="18"/>
                <w:szCs w:val="18"/>
              </w:rPr>
            </w:pPr>
            <w:r w:rsidRPr="004D726F">
              <w:rPr>
                <w:rFonts w:ascii="Arial Narrow" w:hAnsi="Arial Narrow"/>
                <w:b/>
                <w:sz w:val="18"/>
                <w:szCs w:val="18"/>
              </w:rPr>
              <w:t>Web Resources</w:t>
            </w:r>
          </w:p>
        </w:tc>
      </w:tr>
      <w:tr w:rsidR="00B6492B" w:rsidRPr="004D726F" w:rsidTr="00B6492B">
        <w:trPr>
          <w:cnfStyle w:val="000000100000"/>
          <w:trHeight w:val="530"/>
        </w:trPr>
        <w:tc>
          <w:tcPr>
            <w:cnfStyle w:val="001000000000"/>
            <w:tcW w:w="1413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6492B" w:rsidRPr="004D726F" w:rsidRDefault="00327D1E" w:rsidP="00770AEF">
            <w:pPr>
              <w:pStyle w:val="Header"/>
              <w:tabs>
                <w:tab w:val="left" w:pos="720"/>
              </w:tabs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8"/>
                <w:szCs w:val="18"/>
              </w:rPr>
              <w:t>I compiled Internet resources that I could use to…….</w:t>
            </w:r>
          </w:p>
        </w:tc>
      </w:tr>
      <w:tr w:rsidR="00B6492B" w:rsidRPr="004D726F" w:rsidTr="00B6492B">
        <w:trPr>
          <w:trHeight w:val="530"/>
        </w:trPr>
        <w:tc>
          <w:tcPr>
            <w:cnfStyle w:val="001000000000"/>
            <w:tcW w:w="64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6492B" w:rsidRPr="004D726F" w:rsidRDefault="00770AEF" w:rsidP="0094275A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8"/>
                <w:szCs w:val="18"/>
              </w:rPr>
              <w:t>Use Similar Site Search to locate resources in specific categories, and use these results to create a collaborative slideshow using Google Drive.</w:t>
            </w:r>
          </w:p>
        </w:tc>
        <w:tc>
          <w:tcPr>
            <w:tcW w:w="856" w:type="dxa"/>
            <w:shd w:val="clear" w:color="auto" w:fill="auto"/>
          </w:tcPr>
          <w:p w:rsidR="00B6492B" w:rsidRPr="004D726F" w:rsidRDefault="00B6492B" w:rsidP="0094275A">
            <w:pPr>
              <w:cnfStyle w:val="00000000000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B62FA"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  <w:t>Exceeds TF Standard</w:t>
            </w:r>
          </w:p>
        </w:tc>
        <w:tc>
          <w:tcPr>
            <w:tcW w:w="856" w:type="dxa"/>
            <w:shd w:val="clear" w:color="auto" w:fill="auto"/>
          </w:tcPr>
          <w:p w:rsidR="00B6492B" w:rsidRPr="004D726F" w:rsidRDefault="00B6492B" w:rsidP="0094275A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  <w:r w:rsidRPr="004D726F">
              <w:rPr>
                <w:rFonts w:ascii="Arial Narrow" w:hAnsi="Arial Narrow"/>
                <w:sz w:val="18"/>
                <w:szCs w:val="18"/>
              </w:rPr>
              <w:t>Meets TF Standard</w:t>
            </w:r>
          </w:p>
        </w:tc>
        <w:tc>
          <w:tcPr>
            <w:tcW w:w="1069" w:type="dxa"/>
            <w:shd w:val="clear" w:color="auto" w:fill="auto"/>
          </w:tcPr>
          <w:p w:rsidR="00B6492B" w:rsidRPr="004D726F" w:rsidRDefault="00B6492B" w:rsidP="0094275A">
            <w:pPr>
              <w:pStyle w:val="Header"/>
              <w:tabs>
                <w:tab w:val="left" w:pos="720"/>
              </w:tabs>
              <w:cnfStyle w:val="000000000000"/>
              <w:rPr>
                <w:rFonts w:ascii="Arial Narrow" w:hAnsi="Arial Narrow"/>
                <w:sz w:val="18"/>
                <w:szCs w:val="18"/>
              </w:rPr>
            </w:pPr>
            <w:r w:rsidRPr="004D726F">
              <w:rPr>
                <w:rFonts w:ascii="Arial Narrow" w:hAnsi="Arial Narrow"/>
                <w:sz w:val="18"/>
                <w:szCs w:val="18"/>
              </w:rPr>
              <w:t>Approaches TF Standard</w:t>
            </w:r>
          </w:p>
        </w:tc>
        <w:tc>
          <w:tcPr>
            <w:tcW w:w="1119" w:type="dxa"/>
            <w:shd w:val="clear" w:color="auto" w:fill="auto"/>
          </w:tcPr>
          <w:p w:rsidR="00B6492B" w:rsidRPr="004D726F" w:rsidRDefault="004D726F" w:rsidP="0094275A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  <w:r w:rsidRPr="004D726F">
              <w:rPr>
                <w:rFonts w:ascii="Arial Narrow" w:eastAsia="Calibri" w:hAnsi="Arial Narrow"/>
                <w:sz w:val="18"/>
                <w:szCs w:val="18"/>
              </w:rPr>
              <w:t>TF-III.A.1, TF-V.D.3</w:t>
            </w:r>
          </w:p>
          <w:p w:rsidR="00B6492B" w:rsidRPr="004D726F" w:rsidRDefault="00B6492B" w:rsidP="0094275A">
            <w:pPr>
              <w:jc w:val="right"/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:rsidR="00B6492B" w:rsidRPr="004D726F" w:rsidRDefault="004D726F" w:rsidP="0094275A">
            <w:pPr>
              <w:pStyle w:val="Header"/>
              <w:tabs>
                <w:tab w:val="left" w:pos="720"/>
              </w:tabs>
              <w:jc w:val="center"/>
              <w:cnfStyle w:val="000000000000"/>
              <w:rPr>
                <w:rFonts w:ascii="Arial Narrow" w:hAnsi="Arial Narrow"/>
                <w:b/>
                <w:sz w:val="18"/>
                <w:szCs w:val="18"/>
              </w:rPr>
            </w:pPr>
            <w:r w:rsidRPr="004D726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Google Tools and Web Resources</w:t>
            </w:r>
          </w:p>
        </w:tc>
      </w:tr>
      <w:tr w:rsidR="00B6492B" w:rsidRPr="004D726F" w:rsidTr="00B6492B">
        <w:trPr>
          <w:cnfStyle w:val="000000100000"/>
          <w:trHeight w:val="530"/>
        </w:trPr>
        <w:tc>
          <w:tcPr>
            <w:cnfStyle w:val="001000000000"/>
            <w:tcW w:w="1413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6492B" w:rsidRPr="004D726F" w:rsidRDefault="00770AEF" w:rsidP="0094275A">
            <w:pPr>
              <w:pStyle w:val="Header"/>
              <w:tabs>
                <w:tab w:val="left" w:pos="720"/>
              </w:tabs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8"/>
                <w:szCs w:val="18"/>
              </w:rPr>
              <w:t>I used Similar Site Search to find websites similar to …..I thought…..were of good quality so I added these to the slideshow that I created with my classmates using Google Drive.</w:t>
            </w:r>
          </w:p>
        </w:tc>
      </w:tr>
      <w:tr w:rsidR="00B6492B" w:rsidRPr="004D726F" w:rsidTr="00B6492B">
        <w:trPr>
          <w:trHeight w:val="530"/>
        </w:trPr>
        <w:tc>
          <w:tcPr>
            <w:cnfStyle w:val="001000000000"/>
            <w:tcW w:w="64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6492B" w:rsidRPr="004D726F" w:rsidRDefault="00953A56" w:rsidP="0094275A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8"/>
                <w:szCs w:val="18"/>
              </w:rPr>
              <w:t>Turn a picture into a hypermedia experience by exploring the Internet to find websites, pictures, and videos related to a topic.</w:t>
            </w:r>
          </w:p>
        </w:tc>
        <w:tc>
          <w:tcPr>
            <w:tcW w:w="856" w:type="dxa"/>
            <w:shd w:val="clear" w:color="auto" w:fill="auto"/>
          </w:tcPr>
          <w:p w:rsidR="00B6492B" w:rsidRPr="004D726F" w:rsidRDefault="00B6492B" w:rsidP="0094275A">
            <w:pPr>
              <w:cnfStyle w:val="00000000000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B62FA"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  <w:t>Exceeds TF Standard</w:t>
            </w:r>
          </w:p>
        </w:tc>
        <w:tc>
          <w:tcPr>
            <w:tcW w:w="856" w:type="dxa"/>
            <w:shd w:val="clear" w:color="auto" w:fill="auto"/>
          </w:tcPr>
          <w:p w:rsidR="00B6492B" w:rsidRPr="004D726F" w:rsidRDefault="00B6492B" w:rsidP="0094275A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  <w:r w:rsidRPr="004D726F">
              <w:rPr>
                <w:rFonts w:ascii="Arial Narrow" w:hAnsi="Arial Narrow"/>
                <w:sz w:val="18"/>
                <w:szCs w:val="18"/>
              </w:rPr>
              <w:t>Meets TF Standard</w:t>
            </w:r>
          </w:p>
        </w:tc>
        <w:tc>
          <w:tcPr>
            <w:tcW w:w="1069" w:type="dxa"/>
            <w:shd w:val="clear" w:color="auto" w:fill="auto"/>
          </w:tcPr>
          <w:p w:rsidR="00B6492B" w:rsidRPr="004D726F" w:rsidRDefault="00B6492B" w:rsidP="0094275A">
            <w:pPr>
              <w:pStyle w:val="Header"/>
              <w:tabs>
                <w:tab w:val="left" w:pos="720"/>
              </w:tabs>
              <w:cnfStyle w:val="000000000000"/>
              <w:rPr>
                <w:rFonts w:ascii="Arial Narrow" w:hAnsi="Arial Narrow"/>
                <w:sz w:val="18"/>
                <w:szCs w:val="18"/>
              </w:rPr>
            </w:pPr>
            <w:r w:rsidRPr="004D726F">
              <w:rPr>
                <w:rFonts w:ascii="Arial Narrow" w:hAnsi="Arial Narrow"/>
                <w:sz w:val="18"/>
                <w:szCs w:val="18"/>
              </w:rPr>
              <w:t>Approaches TF Standard</w:t>
            </w:r>
          </w:p>
        </w:tc>
        <w:tc>
          <w:tcPr>
            <w:tcW w:w="1119" w:type="dxa"/>
            <w:shd w:val="clear" w:color="auto" w:fill="auto"/>
          </w:tcPr>
          <w:p w:rsidR="00B6492B" w:rsidRPr="004D726F" w:rsidRDefault="004D726F" w:rsidP="0094275A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cnfStyle w:val="000000000000"/>
              <w:rPr>
                <w:rFonts w:ascii="Arial Narrow" w:hAnsi="Arial Narrow"/>
                <w:b w:val="0"/>
                <w:i w:val="0"/>
                <w:sz w:val="18"/>
                <w:szCs w:val="18"/>
              </w:rPr>
            </w:pPr>
            <w:r w:rsidRPr="004D726F">
              <w:rPr>
                <w:rFonts w:ascii="Arial Narrow" w:eastAsia="Calibri" w:hAnsi="Arial Narrow" w:cs="Times New Roman"/>
                <w:b w:val="0"/>
                <w:i w:val="0"/>
                <w:sz w:val="18"/>
                <w:szCs w:val="18"/>
              </w:rPr>
              <w:t>TF-II.C.1, TF-III.3.1</w:t>
            </w:r>
          </w:p>
        </w:tc>
        <w:tc>
          <w:tcPr>
            <w:tcW w:w="3750" w:type="dxa"/>
            <w:shd w:val="clear" w:color="auto" w:fill="auto"/>
          </w:tcPr>
          <w:p w:rsidR="00B6492B" w:rsidRPr="004D726F" w:rsidRDefault="004D726F" w:rsidP="0094275A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cnfStyle w:val="000000000000"/>
              <w:rPr>
                <w:rFonts w:ascii="Arial Narrow" w:hAnsi="Arial Narrow"/>
                <w:i w:val="0"/>
                <w:sz w:val="18"/>
                <w:szCs w:val="18"/>
              </w:rPr>
            </w:pPr>
            <w:r w:rsidRPr="004D726F">
              <w:rPr>
                <w:rFonts w:ascii="Arial Narrow" w:hAnsi="Arial Narrow"/>
                <w:i w:val="0"/>
                <w:sz w:val="18"/>
                <w:szCs w:val="18"/>
              </w:rPr>
              <w:t xml:space="preserve">Internet Searching </w:t>
            </w:r>
          </w:p>
        </w:tc>
      </w:tr>
      <w:tr w:rsidR="00B6492B" w:rsidRPr="004D726F" w:rsidTr="00B6492B">
        <w:trPr>
          <w:cnfStyle w:val="000000100000"/>
          <w:trHeight w:val="530"/>
        </w:trPr>
        <w:tc>
          <w:tcPr>
            <w:cnfStyle w:val="001000000000"/>
            <w:tcW w:w="1413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6492B" w:rsidRPr="004D726F" w:rsidRDefault="00953A56" w:rsidP="0094275A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Fonts w:ascii="Arial Narrow" w:hAnsi="Arial Narrow"/>
                <w:i w:val="0"/>
                <w:color w:val="000000"/>
                <w:sz w:val="18"/>
                <w:szCs w:val="18"/>
              </w:rPr>
              <w:t xml:space="preserve">I used </w:t>
            </w:r>
            <w:proofErr w:type="spellStart"/>
            <w:r>
              <w:rPr>
                <w:rFonts w:ascii="Arial Narrow" w:hAnsi="Arial Narrow"/>
                <w:i w:val="0"/>
                <w:color w:val="000000"/>
                <w:sz w:val="18"/>
                <w:szCs w:val="18"/>
              </w:rPr>
              <w:t>ThingLink</w:t>
            </w:r>
            <w:proofErr w:type="spellEnd"/>
            <w:r>
              <w:rPr>
                <w:rFonts w:ascii="Arial Narrow" w:hAnsi="Arial Narrow"/>
                <w:i w:val="0"/>
                <w:color w:val="000000"/>
                <w:sz w:val="18"/>
                <w:szCs w:val="18"/>
              </w:rPr>
              <w:t xml:space="preserve"> to create a hypermedia experience about…..</w:t>
            </w:r>
          </w:p>
        </w:tc>
      </w:tr>
      <w:tr w:rsidR="00B6492B" w:rsidRPr="004D726F" w:rsidTr="00B6492B">
        <w:trPr>
          <w:trHeight w:val="530"/>
        </w:trPr>
        <w:tc>
          <w:tcPr>
            <w:cnfStyle w:val="001000000000"/>
            <w:tcW w:w="64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6492B" w:rsidRPr="004D726F" w:rsidRDefault="00953A56" w:rsidP="008A13A8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8"/>
                <w:szCs w:val="18"/>
              </w:rPr>
              <w:t>Create a Digital Citizenship unit for your students.</w:t>
            </w:r>
          </w:p>
        </w:tc>
        <w:tc>
          <w:tcPr>
            <w:tcW w:w="856" w:type="dxa"/>
            <w:shd w:val="clear" w:color="auto" w:fill="auto"/>
            <w:hideMark/>
          </w:tcPr>
          <w:p w:rsidR="00B6492B" w:rsidRPr="004B62FA" w:rsidRDefault="00B6492B" w:rsidP="008A13A8">
            <w:pPr>
              <w:cnfStyle w:val="000000000000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  <w:r w:rsidRPr="004B62FA"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  <w:t>Exceeds TF Standard</w:t>
            </w:r>
          </w:p>
        </w:tc>
        <w:tc>
          <w:tcPr>
            <w:tcW w:w="856" w:type="dxa"/>
            <w:shd w:val="clear" w:color="auto" w:fill="auto"/>
            <w:hideMark/>
          </w:tcPr>
          <w:p w:rsidR="00B6492B" w:rsidRPr="004D726F" w:rsidRDefault="00B6492B" w:rsidP="008A13A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  <w:r w:rsidRPr="004D726F">
              <w:rPr>
                <w:rFonts w:ascii="Arial Narrow" w:hAnsi="Arial Narrow"/>
                <w:sz w:val="18"/>
                <w:szCs w:val="18"/>
              </w:rPr>
              <w:t>Meets TF Standard</w:t>
            </w:r>
          </w:p>
        </w:tc>
        <w:tc>
          <w:tcPr>
            <w:tcW w:w="1069" w:type="dxa"/>
            <w:shd w:val="clear" w:color="auto" w:fill="auto"/>
            <w:hideMark/>
          </w:tcPr>
          <w:p w:rsidR="00B6492B" w:rsidRPr="004D726F" w:rsidRDefault="00B6492B" w:rsidP="008A13A8">
            <w:pPr>
              <w:pStyle w:val="Header"/>
              <w:tabs>
                <w:tab w:val="left" w:pos="720"/>
              </w:tabs>
              <w:cnfStyle w:val="000000000000"/>
              <w:rPr>
                <w:rFonts w:ascii="Arial Narrow" w:hAnsi="Arial Narrow"/>
                <w:sz w:val="18"/>
                <w:szCs w:val="18"/>
              </w:rPr>
            </w:pPr>
            <w:r w:rsidRPr="004D726F">
              <w:rPr>
                <w:rFonts w:ascii="Arial Narrow" w:hAnsi="Arial Narrow"/>
                <w:sz w:val="18"/>
                <w:szCs w:val="18"/>
              </w:rPr>
              <w:t>Approaches TF Standard</w:t>
            </w:r>
          </w:p>
        </w:tc>
        <w:tc>
          <w:tcPr>
            <w:tcW w:w="1119" w:type="dxa"/>
            <w:shd w:val="clear" w:color="auto" w:fill="auto"/>
          </w:tcPr>
          <w:p w:rsidR="00B6492B" w:rsidRPr="004D726F" w:rsidRDefault="004D726F" w:rsidP="008A13A8">
            <w:pPr>
              <w:pStyle w:val="Header"/>
              <w:tabs>
                <w:tab w:val="left" w:pos="720"/>
              </w:tabs>
              <w:jc w:val="center"/>
              <w:cnfStyle w:val="000000000000"/>
              <w:rPr>
                <w:rFonts w:ascii="Arial Narrow" w:hAnsi="Arial Narrow"/>
                <w:sz w:val="18"/>
                <w:szCs w:val="18"/>
              </w:rPr>
            </w:pPr>
            <w:r w:rsidRPr="004D726F">
              <w:rPr>
                <w:rFonts w:ascii="Arial Narrow" w:eastAsia="Calibri" w:hAnsi="Arial Narrow"/>
                <w:sz w:val="18"/>
                <w:szCs w:val="18"/>
              </w:rPr>
              <w:t>TF-VI.A.1, TF-VI.A.2, TF-VI.D.1</w:t>
            </w:r>
          </w:p>
        </w:tc>
        <w:tc>
          <w:tcPr>
            <w:tcW w:w="3750" w:type="dxa"/>
            <w:shd w:val="clear" w:color="auto" w:fill="auto"/>
          </w:tcPr>
          <w:p w:rsidR="00B6492B" w:rsidRPr="004D726F" w:rsidRDefault="004D726F" w:rsidP="008A13A8">
            <w:pPr>
              <w:pStyle w:val="Header"/>
              <w:tabs>
                <w:tab w:val="left" w:pos="720"/>
              </w:tabs>
              <w:jc w:val="center"/>
              <w:cnfStyle w:val="000000000000"/>
              <w:rPr>
                <w:rFonts w:ascii="Arial Narrow" w:hAnsi="Arial Narrow"/>
                <w:b/>
                <w:sz w:val="18"/>
                <w:szCs w:val="18"/>
              </w:rPr>
            </w:pPr>
            <w:r w:rsidRPr="004D726F">
              <w:rPr>
                <w:rFonts w:ascii="Arial Narrow" w:hAnsi="Arial Narrow"/>
                <w:b/>
                <w:sz w:val="18"/>
                <w:szCs w:val="18"/>
              </w:rPr>
              <w:t>Digital Citizenship</w:t>
            </w:r>
          </w:p>
        </w:tc>
      </w:tr>
      <w:tr w:rsidR="00B6492B" w:rsidRPr="004D726F" w:rsidTr="00B6492B">
        <w:trPr>
          <w:cnfStyle w:val="000000100000"/>
          <w:trHeight w:val="530"/>
        </w:trPr>
        <w:tc>
          <w:tcPr>
            <w:cnfStyle w:val="001000000000"/>
            <w:tcW w:w="1413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6492B" w:rsidRPr="004D726F" w:rsidRDefault="00953A56" w:rsidP="008A13A8">
            <w:pPr>
              <w:pStyle w:val="Header"/>
              <w:tabs>
                <w:tab w:val="left" w:pos="720"/>
              </w:tabs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>I used Jog the Web to link 10 resources together so that my students could navigate through them and explore the topic o</w:t>
            </w:r>
            <w:r w:rsidR="00AD5CF0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>f Digital…..</w:t>
            </w:r>
          </w:p>
        </w:tc>
      </w:tr>
      <w:tr w:rsidR="00B6492B" w:rsidRPr="004D726F" w:rsidTr="00B6492B">
        <w:trPr>
          <w:trHeight w:val="942"/>
        </w:trPr>
        <w:tc>
          <w:tcPr>
            <w:cnfStyle w:val="001000000000"/>
            <w:tcW w:w="64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6492B" w:rsidRPr="004D726F" w:rsidRDefault="00AD5CF0" w:rsidP="00204E2F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lastRenderedPageBreak/>
              <w:t xml:space="preserve">Communicate with classmates about social networking through </w:t>
            </w:r>
            <w:proofErr w:type="spellStart"/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VoiceThread</w:t>
            </w:r>
            <w:proofErr w:type="spellEnd"/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6" w:type="dxa"/>
            <w:shd w:val="clear" w:color="auto" w:fill="auto"/>
            <w:hideMark/>
          </w:tcPr>
          <w:p w:rsidR="00B6492B" w:rsidRPr="004D726F" w:rsidRDefault="00B6492B" w:rsidP="008A13A8">
            <w:pPr>
              <w:cnfStyle w:val="00000000000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B62FA"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  <w:t>Exceeds TF Standard</w:t>
            </w:r>
          </w:p>
        </w:tc>
        <w:tc>
          <w:tcPr>
            <w:tcW w:w="856" w:type="dxa"/>
            <w:shd w:val="clear" w:color="auto" w:fill="auto"/>
            <w:hideMark/>
          </w:tcPr>
          <w:p w:rsidR="00B6492B" w:rsidRPr="004D726F" w:rsidRDefault="00B6492B" w:rsidP="008A13A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  <w:r w:rsidRPr="004D726F">
              <w:rPr>
                <w:rFonts w:ascii="Arial Narrow" w:hAnsi="Arial Narrow"/>
                <w:sz w:val="18"/>
                <w:szCs w:val="18"/>
              </w:rPr>
              <w:t>Meets TF Standard</w:t>
            </w:r>
          </w:p>
        </w:tc>
        <w:tc>
          <w:tcPr>
            <w:tcW w:w="1069" w:type="dxa"/>
            <w:shd w:val="clear" w:color="auto" w:fill="auto"/>
            <w:hideMark/>
          </w:tcPr>
          <w:p w:rsidR="00B6492B" w:rsidRPr="004D726F" w:rsidRDefault="00B6492B" w:rsidP="008A13A8">
            <w:pPr>
              <w:pStyle w:val="Header"/>
              <w:tabs>
                <w:tab w:val="left" w:pos="720"/>
              </w:tabs>
              <w:cnfStyle w:val="000000000000"/>
              <w:rPr>
                <w:rFonts w:ascii="Arial Narrow" w:hAnsi="Arial Narrow"/>
                <w:sz w:val="18"/>
                <w:szCs w:val="18"/>
              </w:rPr>
            </w:pPr>
            <w:r w:rsidRPr="004D726F">
              <w:rPr>
                <w:rFonts w:ascii="Arial Narrow" w:hAnsi="Arial Narrow"/>
                <w:sz w:val="18"/>
                <w:szCs w:val="18"/>
              </w:rPr>
              <w:t>Approaches TF Standard</w:t>
            </w:r>
          </w:p>
        </w:tc>
        <w:tc>
          <w:tcPr>
            <w:tcW w:w="1119" w:type="dxa"/>
            <w:shd w:val="clear" w:color="auto" w:fill="auto"/>
            <w:hideMark/>
          </w:tcPr>
          <w:p w:rsidR="00B6492B" w:rsidRPr="004D726F" w:rsidRDefault="004D726F" w:rsidP="008A13A8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cnfStyle w:val="000000000000"/>
              <w:rPr>
                <w:rFonts w:ascii="Arial Narrow" w:hAnsi="Arial Narrow"/>
                <w:b w:val="0"/>
                <w:i w:val="0"/>
                <w:sz w:val="18"/>
                <w:szCs w:val="18"/>
              </w:rPr>
            </w:pPr>
            <w:r w:rsidRPr="004D726F">
              <w:rPr>
                <w:rFonts w:ascii="Arial Narrow" w:eastAsia="Calibri" w:hAnsi="Arial Narrow" w:cs="Times New Roman"/>
                <w:b w:val="0"/>
                <w:i w:val="0"/>
                <w:sz w:val="18"/>
                <w:szCs w:val="18"/>
              </w:rPr>
              <w:t>TF-III.A.6, TF-V.D.2</w:t>
            </w:r>
          </w:p>
        </w:tc>
        <w:tc>
          <w:tcPr>
            <w:tcW w:w="3750" w:type="dxa"/>
            <w:shd w:val="clear" w:color="auto" w:fill="auto"/>
          </w:tcPr>
          <w:p w:rsidR="00B6492B" w:rsidRPr="004D726F" w:rsidRDefault="004D726F" w:rsidP="008A13A8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cnfStyle w:val="000000000000"/>
              <w:rPr>
                <w:rFonts w:ascii="Arial Narrow" w:hAnsi="Arial Narrow"/>
                <w:i w:val="0"/>
                <w:sz w:val="18"/>
                <w:szCs w:val="18"/>
              </w:rPr>
            </w:pPr>
            <w:r w:rsidRPr="004D726F">
              <w:rPr>
                <w:rFonts w:ascii="Arial Narrow" w:hAnsi="Arial Narrow"/>
                <w:i w:val="0"/>
                <w:sz w:val="18"/>
                <w:szCs w:val="18"/>
              </w:rPr>
              <w:t>Collaboration and Social Networking</w:t>
            </w:r>
          </w:p>
        </w:tc>
      </w:tr>
      <w:tr w:rsidR="00B6492B" w:rsidRPr="004D726F" w:rsidTr="00B6492B">
        <w:trPr>
          <w:cnfStyle w:val="000000100000"/>
          <w:trHeight w:val="417"/>
        </w:trPr>
        <w:tc>
          <w:tcPr>
            <w:cnfStyle w:val="001000000000"/>
            <w:tcW w:w="1413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6492B" w:rsidRPr="004D726F" w:rsidRDefault="00AD5CF0" w:rsidP="00AD5CF0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Fonts w:ascii="Arial Narrow" w:hAnsi="Arial Narrow"/>
                <w:i w:val="0"/>
                <w:color w:val="000000" w:themeColor="text1"/>
                <w:sz w:val="18"/>
                <w:szCs w:val="18"/>
              </w:rPr>
              <w:t xml:space="preserve">I communicated with </w:t>
            </w:r>
            <w:proofErr w:type="spellStart"/>
            <w:r>
              <w:rPr>
                <w:rFonts w:ascii="Arial Narrow" w:hAnsi="Arial Narrow"/>
                <w:i w:val="0"/>
                <w:color w:val="000000" w:themeColor="text1"/>
                <w:sz w:val="18"/>
                <w:szCs w:val="18"/>
              </w:rPr>
              <w:t>VoiceThread</w:t>
            </w:r>
            <w:proofErr w:type="spellEnd"/>
            <w:r>
              <w:rPr>
                <w:rFonts w:ascii="Arial Narrow" w:hAnsi="Arial Narrow"/>
                <w:i w:val="0"/>
                <w:color w:val="000000" w:themeColor="text1"/>
                <w:sz w:val="18"/>
                <w:szCs w:val="18"/>
              </w:rPr>
              <w:t xml:space="preserve"> by…..and……We were discussing the use of social networking, specifically Twitter, in education. </w:t>
            </w:r>
          </w:p>
        </w:tc>
      </w:tr>
      <w:tr w:rsidR="00B6492B" w:rsidRPr="004D726F" w:rsidTr="00B6492B">
        <w:trPr>
          <w:trHeight w:val="700"/>
        </w:trPr>
        <w:tc>
          <w:tcPr>
            <w:cnfStyle w:val="001000000000"/>
            <w:tcW w:w="64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6492B" w:rsidRPr="004D726F" w:rsidRDefault="00AD5CF0" w:rsidP="0094275A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8"/>
                <w:szCs w:val="18"/>
              </w:rPr>
              <w:t>Collaborate with classmates to create a Mural.ly spotlighting distinguished Educational Technology blogs.</w:t>
            </w:r>
            <w:r w:rsidR="00B6492B" w:rsidRPr="004D726F">
              <w:rPr>
                <w:rFonts w:ascii="Arial Narrow" w:hAnsi="Arial Narrow" w:cs="Arial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shd w:val="clear" w:color="auto" w:fill="auto"/>
          </w:tcPr>
          <w:p w:rsidR="00B6492B" w:rsidRPr="004D726F" w:rsidRDefault="00B6492B" w:rsidP="0094275A">
            <w:pPr>
              <w:cnfStyle w:val="00000000000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B62FA"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  <w:t>Exceeds TF Standard</w:t>
            </w:r>
          </w:p>
        </w:tc>
        <w:tc>
          <w:tcPr>
            <w:tcW w:w="856" w:type="dxa"/>
            <w:shd w:val="clear" w:color="auto" w:fill="auto"/>
          </w:tcPr>
          <w:p w:rsidR="00B6492B" w:rsidRPr="004D726F" w:rsidRDefault="00B6492B" w:rsidP="0094275A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  <w:r w:rsidRPr="004D726F">
              <w:rPr>
                <w:rFonts w:ascii="Arial Narrow" w:hAnsi="Arial Narrow"/>
                <w:sz w:val="18"/>
                <w:szCs w:val="18"/>
              </w:rPr>
              <w:t>Meets TF Standard</w:t>
            </w:r>
          </w:p>
        </w:tc>
        <w:tc>
          <w:tcPr>
            <w:tcW w:w="1069" w:type="dxa"/>
            <w:shd w:val="clear" w:color="auto" w:fill="auto"/>
          </w:tcPr>
          <w:p w:rsidR="00B6492B" w:rsidRPr="004D726F" w:rsidRDefault="00B6492B" w:rsidP="0094275A">
            <w:pPr>
              <w:pStyle w:val="Header"/>
              <w:tabs>
                <w:tab w:val="left" w:pos="720"/>
              </w:tabs>
              <w:cnfStyle w:val="000000000000"/>
              <w:rPr>
                <w:rFonts w:ascii="Arial Narrow" w:hAnsi="Arial Narrow"/>
                <w:sz w:val="18"/>
                <w:szCs w:val="18"/>
              </w:rPr>
            </w:pPr>
            <w:r w:rsidRPr="004D726F">
              <w:rPr>
                <w:rFonts w:ascii="Arial Narrow" w:hAnsi="Arial Narrow"/>
                <w:sz w:val="18"/>
                <w:szCs w:val="18"/>
              </w:rPr>
              <w:t>Approaches TF Standard</w:t>
            </w:r>
          </w:p>
        </w:tc>
        <w:tc>
          <w:tcPr>
            <w:tcW w:w="1119" w:type="dxa"/>
            <w:shd w:val="clear" w:color="auto" w:fill="auto"/>
          </w:tcPr>
          <w:p w:rsidR="00B6492B" w:rsidRPr="004D726F" w:rsidRDefault="004D726F" w:rsidP="0094275A">
            <w:pPr>
              <w:jc w:val="center"/>
              <w:cnfStyle w:val="000000000000"/>
              <w:rPr>
                <w:rFonts w:ascii="Arial Narrow" w:hAnsi="Arial Narrow" w:cstheme="minorHAnsi"/>
                <w:sz w:val="18"/>
                <w:szCs w:val="18"/>
              </w:rPr>
            </w:pPr>
            <w:r w:rsidRPr="004D726F">
              <w:rPr>
                <w:rFonts w:ascii="Arial Narrow" w:eastAsia="Calibri" w:hAnsi="Arial Narrow"/>
                <w:sz w:val="18"/>
                <w:szCs w:val="18"/>
              </w:rPr>
              <w:t>TF—II.A.1, TF-V.D.3</w:t>
            </w:r>
          </w:p>
        </w:tc>
        <w:tc>
          <w:tcPr>
            <w:tcW w:w="3750" w:type="dxa"/>
            <w:shd w:val="clear" w:color="auto" w:fill="auto"/>
          </w:tcPr>
          <w:p w:rsidR="00B6492B" w:rsidRPr="004D726F" w:rsidRDefault="004D726F" w:rsidP="0094275A">
            <w:pPr>
              <w:jc w:val="center"/>
              <w:cnfStyle w:val="000000000000"/>
              <w:rPr>
                <w:rFonts w:ascii="Arial Narrow" w:hAnsi="Arial Narrow"/>
                <w:b/>
                <w:sz w:val="18"/>
                <w:szCs w:val="18"/>
              </w:rPr>
            </w:pPr>
            <w:r w:rsidRPr="004D726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Collaboration and Blogging</w:t>
            </w:r>
          </w:p>
        </w:tc>
      </w:tr>
      <w:tr w:rsidR="00B6492B" w:rsidRPr="004D726F" w:rsidTr="00B6492B">
        <w:trPr>
          <w:cnfStyle w:val="000000100000"/>
          <w:trHeight w:val="285"/>
        </w:trPr>
        <w:tc>
          <w:tcPr>
            <w:cnfStyle w:val="001000000000"/>
            <w:tcW w:w="1413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6492B" w:rsidRPr="004D726F" w:rsidRDefault="00B6492B" w:rsidP="00AD5CF0">
            <w:pPr>
              <w:pStyle w:val="Header"/>
              <w:tabs>
                <w:tab w:val="left" w:pos="720"/>
              </w:tabs>
              <w:rPr>
                <w:rFonts w:ascii="Arial Narrow" w:hAnsi="Arial Narrow"/>
                <w:b w:val="0"/>
                <w:sz w:val="18"/>
                <w:szCs w:val="18"/>
              </w:rPr>
            </w:pPr>
            <w:r w:rsidRPr="004D726F">
              <w:rPr>
                <w:rFonts w:ascii="Arial Narrow" w:hAnsi="Arial Narrow" w:cs="Arial"/>
                <w:b w:val="0"/>
                <w:color w:val="000000"/>
                <w:sz w:val="18"/>
                <w:szCs w:val="18"/>
              </w:rPr>
              <w:t xml:space="preserve">I </w:t>
            </w:r>
            <w:r w:rsidR="00AD5CF0">
              <w:rPr>
                <w:rFonts w:ascii="Arial Narrow" w:hAnsi="Arial Narrow" w:cs="Arial"/>
                <w:b w:val="0"/>
                <w:color w:val="000000"/>
                <w:sz w:val="18"/>
                <w:szCs w:val="18"/>
              </w:rPr>
              <w:t>worked with classmates to create a Mural.ly about Ed Tech blogs.  These included….</w:t>
            </w:r>
          </w:p>
        </w:tc>
      </w:tr>
      <w:tr w:rsidR="00B6492B" w:rsidRPr="004D726F" w:rsidTr="00B6492B">
        <w:trPr>
          <w:trHeight w:val="615"/>
        </w:trPr>
        <w:tc>
          <w:tcPr>
            <w:cnfStyle w:val="001000000000"/>
            <w:tcW w:w="64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6492B" w:rsidRPr="004D726F" w:rsidRDefault="00AD5CF0" w:rsidP="008A13A8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Use 50+ Ways to Tell a Web 2.0 Story to introduce a topic in your classroom.</w:t>
            </w:r>
            <w:r w:rsidR="00B6492B" w:rsidRPr="004D726F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shd w:val="clear" w:color="auto" w:fill="auto"/>
            <w:hideMark/>
          </w:tcPr>
          <w:p w:rsidR="00B6492B" w:rsidRPr="004D726F" w:rsidRDefault="00B6492B" w:rsidP="008A13A8">
            <w:pPr>
              <w:cnfStyle w:val="00000000000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B62FA"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  <w:t>Exceeds TF Standard</w:t>
            </w:r>
          </w:p>
        </w:tc>
        <w:tc>
          <w:tcPr>
            <w:tcW w:w="856" w:type="dxa"/>
            <w:shd w:val="clear" w:color="auto" w:fill="auto"/>
            <w:hideMark/>
          </w:tcPr>
          <w:p w:rsidR="00B6492B" w:rsidRPr="004D726F" w:rsidRDefault="00B6492B" w:rsidP="008A13A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  <w:r w:rsidRPr="004D726F">
              <w:rPr>
                <w:rFonts w:ascii="Arial Narrow" w:hAnsi="Arial Narrow"/>
                <w:sz w:val="18"/>
                <w:szCs w:val="18"/>
              </w:rPr>
              <w:t>Meets TF Standard</w:t>
            </w:r>
          </w:p>
        </w:tc>
        <w:tc>
          <w:tcPr>
            <w:tcW w:w="1069" w:type="dxa"/>
            <w:shd w:val="clear" w:color="auto" w:fill="auto"/>
            <w:hideMark/>
          </w:tcPr>
          <w:p w:rsidR="00B6492B" w:rsidRPr="004D726F" w:rsidRDefault="00B6492B" w:rsidP="008A13A8">
            <w:pPr>
              <w:pStyle w:val="Header"/>
              <w:tabs>
                <w:tab w:val="left" w:pos="720"/>
              </w:tabs>
              <w:cnfStyle w:val="000000000000"/>
              <w:rPr>
                <w:rFonts w:ascii="Arial Narrow" w:hAnsi="Arial Narrow"/>
                <w:sz w:val="18"/>
                <w:szCs w:val="18"/>
              </w:rPr>
            </w:pPr>
            <w:r w:rsidRPr="004D726F">
              <w:rPr>
                <w:rFonts w:ascii="Arial Narrow" w:hAnsi="Arial Narrow"/>
                <w:sz w:val="18"/>
                <w:szCs w:val="18"/>
              </w:rPr>
              <w:t>Approaches TF Standard</w:t>
            </w:r>
          </w:p>
        </w:tc>
        <w:tc>
          <w:tcPr>
            <w:tcW w:w="1119" w:type="dxa"/>
            <w:shd w:val="clear" w:color="auto" w:fill="auto"/>
            <w:hideMark/>
          </w:tcPr>
          <w:p w:rsidR="00B6492B" w:rsidRPr="004D726F" w:rsidRDefault="004D726F" w:rsidP="008A13A8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cnfStyle w:val="000000000000"/>
              <w:rPr>
                <w:rFonts w:ascii="Arial Narrow" w:hAnsi="Arial Narrow"/>
                <w:b w:val="0"/>
                <w:i w:val="0"/>
                <w:sz w:val="18"/>
                <w:szCs w:val="18"/>
              </w:rPr>
            </w:pPr>
            <w:r w:rsidRPr="004D726F">
              <w:rPr>
                <w:rFonts w:ascii="Arial Narrow" w:eastAsia="Calibri" w:hAnsi="Arial Narrow" w:cs="Times New Roman"/>
                <w:b w:val="0"/>
                <w:i w:val="0"/>
                <w:sz w:val="18"/>
                <w:szCs w:val="18"/>
              </w:rPr>
              <w:t>TF-VI.B.1</w:t>
            </w:r>
          </w:p>
        </w:tc>
        <w:tc>
          <w:tcPr>
            <w:tcW w:w="3750" w:type="dxa"/>
            <w:shd w:val="clear" w:color="auto" w:fill="auto"/>
          </w:tcPr>
          <w:p w:rsidR="00B6492B" w:rsidRPr="004D726F" w:rsidRDefault="004D726F" w:rsidP="008A13A8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cnfStyle w:val="000000000000"/>
              <w:rPr>
                <w:rFonts w:ascii="Arial Narrow" w:hAnsi="Arial Narrow"/>
                <w:i w:val="0"/>
                <w:sz w:val="18"/>
                <w:szCs w:val="18"/>
              </w:rPr>
            </w:pPr>
            <w:r w:rsidRPr="004D726F">
              <w:rPr>
                <w:rFonts w:ascii="Arial Narrow" w:hAnsi="Arial Narrow"/>
                <w:i w:val="0"/>
                <w:sz w:val="18"/>
                <w:szCs w:val="18"/>
              </w:rPr>
              <w:t>Digital Storytelling</w:t>
            </w:r>
          </w:p>
        </w:tc>
      </w:tr>
      <w:tr w:rsidR="00B6492B" w:rsidRPr="004D726F" w:rsidTr="00B6492B">
        <w:trPr>
          <w:cnfStyle w:val="000000100000"/>
          <w:trHeight w:val="375"/>
        </w:trPr>
        <w:tc>
          <w:tcPr>
            <w:cnfStyle w:val="001000000000"/>
            <w:tcW w:w="1413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6492B" w:rsidRPr="004D726F" w:rsidRDefault="00B6492B" w:rsidP="008A13A8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Arial Narrow" w:hAnsi="Arial Narrow"/>
                <w:i w:val="0"/>
                <w:sz w:val="18"/>
                <w:szCs w:val="18"/>
              </w:rPr>
            </w:pPr>
            <w:r w:rsidRPr="004D726F">
              <w:rPr>
                <w:rFonts w:ascii="Arial Narrow" w:hAnsi="Arial Narrow"/>
                <w:i w:val="0"/>
                <w:color w:val="000000" w:themeColor="text1"/>
                <w:sz w:val="18"/>
                <w:szCs w:val="18"/>
              </w:rPr>
              <w:t xml:space="preserve">I used </w:t>
            </w:r>
            <w:r w:rsidR="00AD5CF0">
              <w:rPr>
                <w:rFonts w:ascii="Arial Narrow" w:hAnsi="Arial Narrow"/>
                <w:i w:val="0"/>
                <w:color w:val="000000" w:themeColor="text1"/>
                <w:sz w:val="18"/>
                <w:szCs w:val="18"/>
              </w:rPr>
              <w:t xml:space="preserve">the following resources from </w:t>
            </w:r>
            <w:r w:rsidR="00AD5CF0" w:rsidRPr="00AD5CF0">
              <w:rPr>
                <w:rFonts w:ascii="Arial Narrow" w:hAnsi="Arial Narrow"/>
                <w:i w:val="0"/>
                <w:color w:val="000000" w:themeColor="text1"/>
                <w:sz w:val="18"/>
                <w:szCs w:val="18"/>
              </w:rPr>
              <w:t>50+ Ways to Tell a Web 2.0 Story</w:t>
            </w:r>
            <w:proofErr w:type="gramStart"/>
            <w:r w:rsidR="00AD5CF0">
              <w:rPr>
                <w:rFonts w:ascii="Arial Narrow" w:hAnsi="Arial Narrow"/>
                <w:i w:val="0"/>
                <w:color w:val="000000" w:themeColor="text1"/>
                <w:sz w:val="18"/>
                <w:szCs w:val="18"/>
              </w:rPr>
              <w:t>:……,……..,……..,</w:t>
            </w:r>
            <w:proofErr w:type="gramEnd"/>
            <w:r w:rsidR="00AD5CF0">
              <w:rPr>
                <w:rFonts w:ascii="Arial Narrow" w:hAnsi="Arial Narrow"/>
                <w:i w:val="0"/>
                <w:color w:val="000000" w:themeColor="text1"/>
                <w:sz w:val="18"/>
                <w:szCs w:val="18"/>
              </w:rPr>
              <w:t xml:space="preserve"> and …….. </w:t>
            </w:r>
            <w:proofErr w:type="gramStart"/>
            <w:r w:rsidR="00AD5CF0">
              <w:rPr>
                <w:rFonts w:ascii="Arial Narrow" w:hAnsi="Arial Narrow"/>
                <w:i w:val="0"/>
                <w:color w:val="000000" w:themeColor="text1"/>
                <w:sz w:val="18"/>
                <w:szCs w:val="18"/>
              </w:rPr>
              <w:t>to</w:t>
            </w:r>
            <w:proofErr w:type="gramEnd"/>
            <w:r w:rsidR="00AD5CF0">
              <w:rPr>
                <w:rFonts w:ascii="Arial Narrow" w:hAnsi="Arial Narrow"/>
                <w:i w:val="0"/>
                <w:color w:val="000000" w:themeColor="text1"/>
                <w:sz w:val="18"/>
                <w:szCs w:val="18"/>
              </w:rPr>
              <w:t xml:space="preserve"> introduce the topic of…….</w:t>
            </w:r>
          </w:p>
        </w:tc>
      </w:tr>
    </w:tbl>
    <w:p w:rsidR="00AE48FB" w:rsidRPr="004D726F" w:rsidRDefault="00AE48FB" w:rsidP="008A13A8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AE48FB" w:rsidRPr="004D726F" w:rsidSect="006013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B371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720" w:firstLine="0"/>
      </w:p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</w:lvl>
    <w:lvl w:ilvl="2">
      <w:start w:val="1"/>
      <w:numFmt w:val="decimal"/>
      <w:pStyle w:val="Heading3"/>
      <w:lvlText w:val="%3."/>
      <w:lvlJc w:val="left"/>
      <w:pPr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ind w:left="5760" w:firstLine="0"/>
      </w:pPr>
    </w:lvl>
    <w:lvl w:ilvl="8">
      <w:start w:val="1"/>
      <w:numFmt w:val="lowerRoman"/>
      <w:pStyle w:val="Heading9"/>
      <w:lvlText w:val="(%9)"/>
      <w:lvlJc w:val="left"/>
      <w:pPr>
        <w:ind w:left="648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013BE"/>
    <w:rsid w:val="000066C0"/>
    <w:rsid w:val="00047895"/>
    <w:rsid w:val="00056C0F"/>
    <w:rsid w:val="000C4329"/>
    <w:rsid w:val="001006E3"/>
    <w:rsid w:val="0015422E"/>
    <w:rsid w:val="001A3267"/>
    <w:rsid w:val="001E251A"/>
    <w:rsid w:val="00204E2F"/>
    <w:rsid w:val="00264E86"/>
    <w:rsid w:val="00267213"/>
    <w:rsid w:val="00272A7C"/>
    <w:rsid w:val="002B4B49"/>
    <w:rsid w:val="00327D1E"/>
    <w:rsid w:val="00337093"/>
    <w:rsid w:val="00370BB6"/>
    <w:rsid w:val="0037245B"/>
    <w:rsid w:val="00394364"/>
    <w:rsid w:val="003A22D0"/>
    <w:rsid w:val="003C05ED"/>
    <w:rsid w:val="00423FCD"/>
    <w:rsid w:val="00465664"/>
    <w:rsid w:val="004703D3"/>
    <w:rsid w:val="004B62FA"/>
    <w:rsid w:val="004D726F"/>
    <w:rsid w:val="00541566"/>
    <w:rsid w:val="005E0614"/>
    <w:rsid w:val="006013BE"/>
    <w:rsid w:val="00626300"/>
    <w:rsid w:val="006305EC"/>
    <w:rsid w:val="00643CDE"/>
    <w:rsid w:val="006607BF"/>
    <w:rsid w:val="006F1800"/>
    <w:rsid w:val="00713946"/>
    <w:rsid w:val="00767DB8"/>
    <w:rsid w:val="00770AEF"/>
    <w:rsid w:val="0077659C"/>
    <w:rsid w:val="0079625D"/>
    <w:rsid w:val="00814E71"/>
    <w:rsid w:val="00863266"/>
    <w:rsid w:val="008647A2"/>
    <w:rsid w:val="008916F0"/>
    <w:rsid w:val="008A13A8"/>
    <w:rsid w:val="008C05AD"/>
    <w:rsid w:val="008D0304"/>
    <w:rsid w:val="008D1421"/>
    <w:rsid w:val="008D1F5D"/>
    <w:rsid w:val="008D507F"/>
    <w:rsid w:val="008F62C0"/>
    <w:rsid w:val="0090422C"/>
    <w:rsid w:val="009126E8"/>
    <w:rsid w:val="00912B4C"/>
    <w:rsid w:val="00944845"/>
    <w:rsid w:val="00953A56"/>
    <w:rsid w:val="009A71B8"/>
    <w:rsid w:val="009E2566"/>
    <w:rsid w:val="009E5EB0"/>
    <w:rsid w:val="009F6169"/>
    <w:rsid w:val="00A015AD"/>
    <w:rsid w:val="00A415D9"/>
    <w:rsid w:val="00A55719"/>
    <w:rsid w:val="00A73C21"/>
    <w:rsid w:val="00A86DA6"/>
    <w:rsid w:val="00A935FA"/>
    <w:rsid w:val="00A94452"/>
    <w:rsid w:val="00A97902"/>
    <w:rsid w:val="00AA06C1"/>
    <w:rsid w:val="00AD5CF0"/>
    <w:rsid w:val="00AE1CA4"/>
    <w:rsid w:val="00AE48FB"/>
    <w:rsid w:val="00B20B68"/>
    <w:rsid w:val="00B23EEC"/>
    <w:rsid w:val="00B343D7"/>
    <w:rsid w:val="00B6492B"/>
    <w:rsid w:val="00B7194A"/>
    <w:rsid w:val="00BC742A"/>
    <w:rsid w:val="00BD7910"/>
    <w:rsid w:val="00BF7A1F"/>
    <w:rsid w:val="00C42CED"/>
    <w:rsid w:val="00CC11B2"/>
    <w:rsid w:val="00CE2F7B"/>
    <w:rsid w:val="00CF54A9"/>
    <w:rsid w:val="00CF6790"/>
    <w:rsid w:val="00D063EE"/>
    <w:rsid w:val="00D15A8A"/>
    <w:rsid w:val="00D25A8E"/>
    <w:rsid w:val="00D5584B"/>
    <w:rsid w:val="00DA1663"/>
    <w:rsid w:val="00DC6E2F"/>
    <w:rsid w:val="00E234AD"/>
    <w:rsid w:val="00E41865"/>
    <w:rsid w:val="00E53C74"/>
    <w:rsid w:val="00E61DAF"/>
    <w:rsid w:val="00EC062C"/>
    <w:rsid w:val="00F62ADA"/>
    <w:rsid w:val="00F8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71"/>
  </w:style>
  <w:style w:type="paragraph" w:styleId="Heading1">
    <w:name w:val="heading 1"/>
    <w:basedOn w:val="Normal"/>
    <w:next w:val="Normal"/>
    <w:link w:val="Heading1Char"/>
    <w:qFormat/>
    <w:rsid w:val="006013BE"/>
    <w:pPr>
      <w:keepNext/>
      <w:numPr>
        <w:numId w:val="1"/>
      </w:numPr>
      <w:spacing w:before="240" w:after="60" w:line="240" w:lineRule="auto"/>
      <w:outlineLvl w:val="0"/>
    </w:pPr>
    <w:rPr>
      <w:rFonts w:ascii="Helvetica" w:eastAsia="Times New Roman" w:hAnsi="Helvetica" w:cs="Times New Roman"/>
      <w:b/>
      <w:kern w:val="32"/>
      <w:sz w:val="32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013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3BE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ahoma" w:eastAsia="Times New Roman" w:hAnsi="Tahoma" w:cs="Times New Roman"/>
      <w:b/>
      <w:color w:val="000000"/>
      <w:sz w:val="26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13BE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13BE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013BE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013BE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013BE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013BE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3BE"/>
    <w:rPr>
      <w:rFonts w:ascii="Helvetica" w:eastAsia="Times New Roman" w:hAnsi="Helvetica" w:cs="Times New Roman"/>
      <w:b/>
      <w:kern w:val="3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013B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3BE"/>
    <w:rPr>
      <w:rFonts w:ascii="Tahoma" w:eastAsia="Times New Roman" w:hAnsi="Tahoma" w:cs="Times New Roman"/>
      <w:b/>
      <w:color w:val="000000"/>
      <w:sz w:val="26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013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013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013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013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013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013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nhideWhenUsed/>
    <w:rsid w:val="006013B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013BE"/>
    <w:rPr>
      <w:rFonts w:ascii="Times New Roman" w:eastAsia="Times New Roman" w:hAnsi="Times New Roman" w:cs="Times New Roman"/>
      <w:sz w:val="24"/>
      <w:szCs w:val="24"/>
    </w:rPr>
  </w:style>
  <w:style w:type="table" w:styleId="MediumGrid3-Accent1">
    <w:name w:val="Medium Grid 3 Accent 1"/>
    <w:basedOn w:val="TableNormal"/>
    <w:uiPriority w:val="69"/>
    <w:rsid w:val="0060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962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13BE"/>
    <w:pPr>
      <w:keepNext/>
      <w:numPr>
        <w:numId w:val="1"/>
      </w:numPr>
      <w:spacing w:before="240" w:after="60" w:line="240" w:lineRule="auto"/>
      <w:outlineLvl w:val="0"/>
    </w:pPr>
    <w:rPr>
      <w:rFonts w:ascii="Helvetica" w:eastAsia="Times New Roman" w:hAnsi="Helvetica" w:cs="Times New Roman"/>
      <w:b/>
      <w:kern w:val="32"/>
      <w:sz w:val="32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013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3BE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ahoma" w:eastAsia="Times New Roman" w:hAnsi="Tahoma" w:cs="Times New Roman"/>
      <w:b/>
      <w:color w:val="000000"/>
      <w:sz w:val="26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13BE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13BE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013BE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013BE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013BE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013BE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3BE"/>
    <w:rPr>
      <w:rFonts w:ascii="Helvetica" w:eastAsia="Times New Roman" w:hAnsi="Helvetica" w:cs="Times New Roman"/>
      <w:b/>
      <w:kern w:val="3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013B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3BE"/>
    <w:rPr>
      <w:rFonts w:ascii="Tahoma" w:eastAsia="Times New Roman" w:hAnsi="Tahoma" w:cs="Times New Roman"/>
      <w:b/>
      <w:color w:val="000000"/>
      <w:sz w:val="26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013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013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013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013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013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013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nhideWhenUsed/>
    <w:rsid w:val="006013B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013BE"/>
    <w:rPr>
      <w:rFonts w:ascii="Times New Roman" w:eastAsia="Times New Roman" w:hAnsi="Times New Roman" w:cs="Times New Roman"/>
      <w:sz w:val="24"/>
      <w:szCs w:val="24"/>
    </w:rPr>
  </w:style>
  <w:style w:type="table" w:styleId="MediumGrid3-Accent1">
    <w:name w:val="Medium Grid 3 Accent 1"/>
    <w:basedOn w:val="TableNormal"/>
    <w:uiPriority w:val="69"/>
    <w:rsid w:val="0060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962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KBratcher</dc:creator>
  <cp:lastModifiedBy>admin</cp:lastModifiedBy>
  <cp:revision>2</cp:revision>
  <cp:lastPrinted>2012-06-12T14:31:00Z</cp:lastPrinted>
  <dcterms:created xsi:type="dcterms:W3CDTF">2013-08-06T03:54:00Z</dcterms:created>
  <dcterms:modified xsi:type="dcterms:W3CDTF">2013-08-06T03:54:00Z</dcterms:modified>
</cp:coreProperties>
</file>